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78EA" w14:textId="4D357B4F" w:rsidR="00E135B5" w:rsidRPr="003436E6" w:rsidRDefault="00CC376B" w:rsidP="00A80819">
      <w:pPr>
        <w:spacing w:after="0" w:line="240" w:lineRule="auto"/>
        <w:ind w:right="566"/>
        <w:jc w:val="center"/>
        <w:rPr>
          <w:rFonts w:cstheme="minorHAnsi"/>
          <w:b/>
          <w:bCs/>
          <w:sz w:val="32"/>
          <w:szCs w:val="32"/>
          <w:lang w:eastAsia="es-ES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1489651" wp14:editId="1BDC5504">
            <wp:simplePos x="0" y="0"/>
            <wp:positionH relativeFrom="column">
              <wp:posOffset>5685155</wp:posOffset>
            </wp:positionH>
            <wp:positionV relativeFrom="paragraph">
              <wp:posOffset>-112395</wp:posOffset>
            </wp:positionV>
            <wp:extent cx="1407160" cy="1407160"/>
            <wp:effectExtent l="0" t="0" r="0" b="0"/>
            <wp:wrapNone/>
            <wp:docPr id="1" name="obrázek 2" descr="Prapor, Vlajka, Cílová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por, Vlajka, Cílová Vlaj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 w:cs="Arial"/>
          <w:b/>
          <w:noProof/>
          <w:color w:val="0070C0"/>
          <w:sz w:val="56"/>
          <w:szCs w:val="56"/>
          <w:lang w:eastAsia="cs-CZ"/>
        </w:rPr>
        <w:drawing>
          <wp:anchor distT="0" distB="0" distL="114300" distR="114300" simplePos="0" relativeHeight="251662336" behindDoc="1" locked="0" layoutInCell="1" allowOverlap="1" wp14:anchorId="1514041E" wp14:editId="1B2B1670">
            <wp:simplePos x="0" y="0"/>
            <wp:positionH relativeFrom="column">
              <wp:posOffset>-811530</wp:posOffset>
            </wp:positionH>
            <wp:positionV relativeFrom="paragraph">
              <wp:posOffset>-167005</wp:posOffset>
            </wp:positionV>
            <wp:extent cx="1408430" cy="14084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5B5" w:rsidRPr="003436E6">
        <w:rPr>
          <w:rFonts w:cstheme="minorHAnsi"/>
          <w:b/>
          <w:sz w:val="32"/>
          <w:szCs w:val="32"/>
        </w:rPr>
        <w:t>ZO OS KOVO při FAB</w:t>
      </w:r>
      <w:r w:rsidR="00C05D4F">
        <w:rPr>
          <w:rFonts w:cstheme="minorHAnsi"/>
          <w:b/>
          <w:sz w:val="32"/>
          <w:szCs w:val="32"/>
        </w:rPr>
        <w:t>,</w:t>
      </w:r>
      <w:r w:rsidR="00E135B5" w:rsidRPr="003436E6">
        <w:rPr>
          <w:rFonts w:cstheme="minorHAnsi"/>
          <w:b/>
          <w:sz w:val="32"/>
          <w:szCs w:val="32"/>
        </w:rPr>
        <w:t xml:space="preserve"> </w:t>
      </w:r>
      <w:r w:rsidR="00E135B5" w:rsidRPr="003436E6">
        <w:rPr>
          <w:rFonts w:cstheme="minorHAnsi"/>
          <w:b/>
          <w:bCs/>
          <w:sz w:val="32"/>
          <w:szCs w:val="32"/>
          <w:lang w:eastAsia="es-ES"/>
        </w:rPr>
        <w:t xml:space="preserve">ASSA ABLOY </w:t>
      </w:r>
      <w:proofErr w:type="spellStart"/>
      <w:r w:rsidR="00E135B5" w:rsidRPr="003436E6">
        <w:rPr>
          <w:rFonts w:cstheme="minorHAnsi"/>
          <w:b/>
          <w:bCs/>
          <w:sz w:val="32"/>
          <w:szCs w:val="32"/>
          <w:lang w:eastAsia="es-ES"/>
        </w:rPr>
        <w:t>Opening</w:t>
      </w:r>
      <w:proofErr w:type="spellEnd"/>
      <w:r w:rsidR="00E135B5" w:rsidRPr="003436E6">
        <w:rPr>
          <w:rFonts w:cstheme="minorHAnsi"/>
          <w:b/>
          <w:bCs/>
          <w:sz w:val="32"/>
          <w:szCs w:val="32"/>
          <w:lang w:eastAsia="es-ES"/>
        </w:rPr>
        <w:t xml:space="preserve"> </w:t>
      </w:r>
      <w:proofErr w:type="spellStart"/>
      <w:r w:rsidR="00E135B5" w:rsidRPr="003436E6">
        <w:rPr>
          <w:rFonts w:cstheme="minorHAnsi"/>
          <w:b/>
          <w:bCs/>
          <w:sz w:val="32"/>
          <w:szCs w:val="32"/>
          <w:lang w:eastAsia="es-ES"/>
        </w:rPr>
        <w:t>Solutions</w:t>
      </w:r>
      <w:proofErr w:type="spellEnd"/>
      <w:r w:rsidR="00E135B5" w:rsidRPr="003436E6">
        <w:rPr>
          <w:rFonts w:cstheme="minorHAnsi"/>
          <w:b/>
          <w:bCs/>
          <w:sz w:val="32"/>
          <w:szCs w:val="32"/>
          <w:lang w:eastAsia="es-ES"/>
        </w:rPr>
        <w:t xml:space="preserve"> CZ s.r.o. a</w:t>
      </w:r>
    </w:p>
    <w:p w14:paraId="2A3A6268" w14:textId="3C692FE5" w:rsidR="00E135B5" w:rsidRPr="003436E6" w:rsidRDefault="00E135B5" w:rsidP="00A80819">
      <w:pPr>
        <w:spacing w:after="0" w:line="240" w:lineRule="auto"/>
        <w:ind w:right="566"/>
        <w:jc w:val="center"/>
        <w:rPr>
          <w:rFonts w:cstheme="minorHAnsi"/>
          <w:b/>
          <w:bCs/>
          <w:sz w:val="32"/>
          <w:szCs w:val="32"/>
          <w:lang w:eastAsia="es-ES"/>
        </w:rPr>
      </w:pPr>
      <w:r w:rsidRPr="003436E6">
        <w:rPr>
          <w:rFonts w:cstheme="minorHAnsi"/>
          <w:b/>
          <w:bCs/>
          <w:sz w:val="32"/>
          <w:szCs w:val="32"/>
          <w:lang w:eastAsia="cs-CZ"/>
        </w:rPr>
        <w:t>A</w:t>
      </w:r>
      <w:r w:rsidR="0046552F">
        <w:rPr>
          <w:rFonts w:cstheme="minorHAnsi"/>
          <w:b/>
          <w:bCs/>
          <w:sz w:val="32"/>
          <w:szCs w:val="32"/>
          <w:lang w:eastAsia="cs-CZ"/>
        </w:rPr>
        <w:t>LPHA Czech Republic</w:t>
      </w:r>
      <w:r w:rsidRPr="003436E6">
        <w:rPr>
          <w:rFonts w:cstheme="minorHAnsi"/>
          <w:b/>
          <w:bCs/>
          <w:sz w:val="32"/>
          <w:szCs w:val="32"/>
          <w:lang w:eastAsia="cs-CZ"/>
        </w:rPr>
        <w:t xml:space="preserve"> s.r.o.</w:t>
      </w:r>
    </w:p>
    <w:p w14:paraId="1CDDE881" w14:textId="77777777" w:rsidR="00364BA7" w:rsidRPr="00C05D4F" w:rsidRDefault="00364BA7" w:rsidP="00A80819">
      <w:pPr>
        <w:jc w:val="center"/>
        <w:rPr>
          <w:sz w:val="16"/>
          <w:szCs w:val="16"/>
        </w:rPr>
      </w:pPr>
    </w:p>
    <w:p w14:paraId="082D6399" w14:textId="2D47F6E2" w:rsidR="006D31D3" w:rsidRPr="002E7C78" w:rsidRDefault="00E135B5" w:rsidP="00A80819">
      <w:pPr>
        <w:jc w:val="center"/>
        <w:rPr>
          <w:rFonts w:ascii="Arial Black" w:hAnsi="Arial Black" w:cs="Calibri"/>
          <w:b/>
          <w:color w:val="0070C0"/>
          <w:sz w:val="56"/>
          <w:szCs w:val="56"/>
        </w:rPr>
      </w:pPr>
      <w:proofErr w:type="gramStart"/>
      <w:r w:rsidRPr="002E7C78">
        <w:rPr>
          <w:rFonts w:ascii="Arial Black" w:hAnsi="Arial Black" w:cs="Arial"/>
          <w:b/>
          <w:color w:val="0070C0"/>
          <w:sz w:val="56"/>
          <w:szCs w:val="56"/>
        </w:rPr>
        <w:t>poř</w:t>
      </w:r>
      <w:r w:rsidRPr="002E7C78">
        <w:rPr>
          <w:rFonts w:ascii="Arial Black" w:hAnsi="Arial Black" w:cs="Arial Rounded MT Bold"/>
          <w:b/>
          <w:color w:val="0070C0"/>
          <w:sz w:val="56"/>
          <w:szCs w:val="56"/>
        </w:rPr>
        <w:t>á</w:t>
      </w:r>
      <w:r w:rsidRPr="002E7C78">
        <w:rPr>
          <w:rFonts w:ascii="Arial Black" w:hAnsi="Arial Black" w:cs="Arial"/>
          <w:b/>
          <w:color w:val="0070C0"/>
          <w:sz w:val="56"/>
          <w:szCs w:val="56"/>
        </w:rPr>
        <w:t>daj</w:t>
      </w:r>
      <w:r w:rsidRPr="002E7C78">
        <w:rPr>
          <w:rFonts w:ascii="Arial Black" w:hAnsi="Arial Black" w:cs="Arial Rounded MT Bold"/>
          <w:b/>
          <w:color w:val="0070C0"/>
          <w:sz w:val="56"/>
          <w:szCs w:val="56"/>
        </w:rPr>
        <w:t>í</w:t>
      </w:r>
      <w:r w:rsidRPr="002E7C78">
        <w:rPr>
          <w:rFonts w:ascii="Arial Black" w:hAnsi="Arial Black" w:cs="Arial"/>
          <w:b/>
          <w:color w:val="0070C0"/>
          <w:sz w:val="56"/>
          <w:szCs w:val="56"/>
        </w:rPr>
        <w:t xml:space="preserve">  </w:t>
      </w:r>
      <w:r w:rsidR="002E7C78" w:rsidRPr="002E7C78">
        <w:rPr>
          <w:rFonts w:ascii="Arial Black" w:hAnsi="Arial Black" w:cs="Arial"/>
          <w:b/>
          <w:color w:val="0070C0"/>
          <w:sz w:val="56"/>
          <w:szCs w:val="56"/>
        </w:rPr>
        <w:t>závod</w:t>
      </w:r>
      <w:r w:rsidR="00EF6B5C">
        <w:rPr>
          <w:rFonts w:ascii="Arial Black" w:hAnsi="Arial Black" w:cs="Arial"/>
          <w:b/>
          <w:color w:val="0070C0"/>
          <w:sz w:val="56"/>
          <w:szCs w:val="56"/>
        </w:rPr>
        <w:t>y</w:t>
      </w:r>
      <w:proofErr w:type="gramEnd"/>
      <w:r w:rsidR="002E7C78" w:rsidRPr="002E7C78">
        <w:rPr>
          <w:rFonts w:ascii="Arial Black" w:hAnsi="Arial Black" w:cs="Arial"/>
          <w:b/>
          <w:color w:val="0070C0"/>
          <w:sz w:val="56"/>
          <w:szCs w:val="56"/>
        </w:rPr>
        <w:t xml:space="preserve"> jednotlivc</w:t>
      </w:r>
      <w:r w:rsidR="002E7C78" w:rsidRPr="002E7C78">
        <w:rPr>
          <w:rFonts w:ascii="Arial Black" w:hAnsi="Arial Black" w:cs="Calibri"/>
          <w:b/>
          <w:color w:val="0070C0"/>
          <w:sz w:val="56"/>
          <w:szCs w:val="56"/>
        </w:rPr>
        <w:t>ů</w:t>
      </w:r>
    </w:p>
    <w:p w14:paraId="5052AA0A" w14:textId="709C02C6" w:rsidR="00E135B5" w:rsidRPr="002E7C78" w:rsidRDefault="007A6FC6" w:rsidP="00A80819">
      <w:pPr>
        <w:jc w:val="center"/>
        <w:rPr>
          <w:rFonts w:ascii="Arial Black" w:hAnsi="Arial Black" w:cs="Arial"/>
          <w:b/>
          <w:color w:val="0070C0"/>
          <w:sz w:val="56"/>
          <w:szCs w:val="56"/>
        </w:rPr>
      </w:pPr>
      <w:r>
        <w:rPr>
          <w:rFonts w:ascii="Arial Black" w:hAnsi="Arial Black" w:cs="Arial"/>
          <w:b/>
          <w:color w:val="0070C0"/>
          <w:sz w:val="56"/>
          <w:szCs w:val="56"/>
        </w:rPr>
        <w:t>na motokárách</w:t>
      </w:r>
      <w:r w:rsidR="002E7C78" w:rsidRPr="002E7C78">
        <w:rPr>
          <w:rFonts w:ascii="Arial Black" w:hAnsi="Arial Black" w:cs="Calibri"/>
          <w:b/>
          <w:color w:val="0070C0"/>
          <w:sz w:val="56"/>
          <w:szCs w:val="56"/>
        </w:rPr>
        <w:t xml:space="preserve"> </w:t>
      </w:r>
    </w:p>
    <w:p w14:paraId="10367B49" w14:textId="1F39A711" w:rsidR="00CC376B" w:rsidRPr="00CC376B" w:rsidRDefault="00E135B5" w:rsidP="00CC376B">
      <w:pPr>
        <w:pStyle w:val="Bezmezer"/>
        <w:rPr>
          <w:rFonts w:ascii="Calibri" w:hAnsi="Calibri" w:cs="Calibri"/>
          <w:color w:val="FF0000"/>
          <w:sz w:val="72"/>
          <w:szCs w:val="72"/>
        </w:rPr>
      </w:pPr>
      <w:proofErr w:type="gramStart"/>
      <w:r w:rsidRPr="004D5B49">
        <w:rPr>
          <w:rFonts w:ascii="Calibri" w:hAnsi="Calibri" w:cs="Calibri"/>
          <w:color w:val="FF0000"/>
          <w:sz w:val="56"/>
          <w:szCs w:val="56"/>
        </w:rPr>
        <w:t>Kdy:</w:t>
      </w:r>
      <w:r w:rsidRPr="00CC376B">
        <w:rPr>
          <w:rFonts w:ascii="Calibri" w:hAnsi="Calibri" w:cs="Calibri"/>
          <w:color w:val="FF0000"/>
          <w:sz w:val="72"/>
          <w:szCs w:val="72"/>
        </w:rPr>
        <w:t xml:space="preserve"> </w:t>
      </w:r>
      <w:r w:rsidR="00CC376B" w:rsidRPr="00CC376B">
        <w:rPr>
          <w:rFonts w:ascii="Calibri" w:hAnsi="Calibri" w:cs="Calibri"/>
          <w:color w:val="FF0000"/>
          <w:sz w:val="72"/>
          <w:szCs w:val="72"/>
        </w:rPr>
        <w:t xml:space="preserve"> </w:t>
      </w:r>
      <w:r w:rsidRPr="004D5B49">
        <w:rPr>
          <w:rFonts w:ascii="Amasis MT Pro Black" w:hAnsi="Amasis MT Pro Black" w:cs="Calibri"/>
          <w:color w:val="FF0000"/>
          <w:sz w:val="56"/>
          <w:szCs w:val="56"/>
        </w:rPr>
        <w:t>v</w:t>
      </w:r>
      <w:proofErr w:type="gramEnd"/>
      <w:r w:rsidRPr="004D5B49">
        <w:rPr>
          <w:rFonts w:ascii="Amasis MT Pro Black" w:hAnsi="Amasis MT Pro Black" w:cs="Calibri"/>
          <w:color w:val="FF0000"/>
          <w:sz w:val="56"/>
          <w:szCs w:val="56"/>
        </w:rPr>
        <w:t xml:space="preserve"> pátek </w:t>
      </w:r>
      <w:r w:rsidR="00CC376B" w:rsidRPr="004D5B49">
        <w:rPr>
          <w:rFonts w:ascii="Amasis MT Pro Black" w:hAnsi="Amasis MT Pro Black" w:cs="Calibri"/>
          <w:color w:val="FF0000"/>
          <w:sz w:val="56"/>
          <w:szCs w:val="56"/>
        </w:rPr>
        <w:t>11.9.</w:t>
      </w:r>
      <w:r w:rsidRPr="004D5B49">
        <w:rPr>
          <w:rFonts w:ascii="Amasis MT Pro Black" w:hAnsi="Amasis MT Pro Black" w:cs="Calibri"/>
          <w:color w:val="FF0000"/>
          <w:sz w:val="56"/>
          <w:szCs w:val="56"/>
        </w:rPr>
        <w:t>202</w:t>
      </w:r>
      <w:r w:rsidR="0046552F" w:rsidRPr="004D5B49">
        <w:rPr>
          <w:rFonts w:ascii="Amasis MT Pro Black" w:hAnsi="Amasis MT Pro Black" w:cs="Calibri"/>
          <w:color w:val="FF0000"/>
          <w:sz w:val="56"/>
          <w:szCs w:val="56"/>
        </w:rPr>
        <w:t>6</w:t>
      </w:r>
      <w:r w:rsidRPr="004D5B49">
        <w:rPr>
          <w:rFonts w:ascii="Amasis MT Pro Black" w:hAnsi="Amasis MT Pro Black" w:cs="Calibri"/>
          <w:color w:val="FF0000"/>
          <w:sz w:val="56"/>
          <w:szCs w:val="56"/>
        </w:rPr>
        <w:t xml:space="preserve"> od 16.00 h</w:t>
      </w:r>
      <w:r w:rsidR="00BD658F" w:rsidRPr="00CC376B">
        <w:rPr>
          <w:rFonts w:ascii="Calibri" w:hAnsi="Calibri" w:cs="Calibri"/>
          <w:color w:val="FF0000"/>
          <w:sz w:val="72"/>
          <w:szCs w:val="72"/>
        </w:rPr>
        <w:t xml:space="preserve"> </w:t>
      </w:r>
      <w:r w:rsidR="00CC376B" w:rsidRPr="00CC376B">
        <w:rPr>
          <w:rFonts w:ascii="Calibri" w:hAnsi="Calibri" w:cs="Calibri"/>
          <w:color w:val="FF0000"/>
          <w:sz w:val="72"/>
          <w:szCs w:val="72"/>
        </w:rPr>
        <w:t xml:space="preserve"> </w:t>
      </w:r>
    </w:p>
    <w:p w14:paraId="0E522A16" w14:textId="32DC0349" w:rsidR="00E135B5" w:rsidRPr="004D5B49" w:rsidRDefault="00CC376B" w:rsidP="00CC376B">
      <w:pPr>
        <w:pStyle w:val="Bezmezer"/>
        <w:rPr>
          <w:rFonts w:ascii="Amasis MT Pro Black" w:hAnsi="Amasis MT Pro Black" w:cs="Calibri"/>
          <w:color w:val="FF0000"/>
          <w:sz w:val="56"/>
          <w:szCs w:val="56"/>
        </w:rPr>
      </w:pPr>
      <w:r w:rsidRPr="00CC376B">
        <w:rPr>
          <w:rFonts w:ascii="Calibri" w:hAnsi="Calibri" w:cs="Calibri"/>
          <w:color w:val="FF0000"/>
          <w:sz w:val="72"/>
          <w:szCs w:val="72"/>
        </w:rPr>
        <w:t xml:space="preserve">      </w:t>
      </w:r>
      <w:r>
        <w:rPr>
          <w:rFonts w:ascii="Calibri" w:hAnsi="Calibri" w:cs="Calibri"/>
          <w:color w:val="FF0000"/>
          <w:sz w:val="72"/>
          <w:szCs w:val="72"/>
        </w:rPr>
        <w:t xml:space="preserve"> </w:t>
      </w:r>
      <w:r w:rsidRPr="00CC376B">
        <w:rPr>
          <w:rFonts w:ascii="Calibri" w:hAnsi="Calibri" w:cs="Calibri"/>
          <w:color w:val="FF0000"/>
          <w:sz w:val="72"/>
          <w:szCs w:val="72"/>
        </w:rPr>
        <w:t xml:space="preserve"> </w:t>
      </w:r>
      <w:r w:rsidRPr="004D5B49">
        <w:rPr>
          <w:rFonts w:ascii="Amasis MT Pro Black" w:hAnsi="Amasis MT Pro Black" w:cs="Calibri"/>
          <w:color w:val="FF0000"/>
          <w:sz w:val="56"/>
          <w:szCs w:val="56"/>
        </w:rPr>
        <w:t>v pátek 18.9.2026 od 16.00 h</w:t>
      </w:r>
    </w:p>
    <w:p w14:paraId="12437408" w14:textId="77777777" w:rsidR="004D5B49" w:rsidRDefault="004D5B49" w:rsidP="006D31D3">
      <w:pPr>
        <w:pStyle w:val="Bezmezer"/>
        <w:jc w:val="center"/>
        <w:rPr>
          <w:rFonts w:ascii="Arial Black" w:hAnsi="Arial Black" w:cstheme="minorHAnsi"/>
          <w:color w:val="7030A0"/>
          <w:sz w:val="32"/>
          <w:szCs w:val="32"/>
        </w:rPr>
      </w:pPr>
    </w:p>
    <w:p w14:paraId="0125496A" w14:textId="3D76D12D" w:rsidR="00E970FB" w:rsidRPr="006D31D3" w:rsidRDefault="00E970FB" w:rsidP="006D31D3">
      <w:pPr>
        <w:pStyle w:val="Bezmezer"/>
        <w:jc w:val="center"/>
        <w:rPr>
          <w:rFonts w:ascii="Arial Black" w:hAnsi="Arial Black" w:cstheme="minorHAnsi"/>
          <w:color w:val="FF0000"/>
          <w:sz w:val="32"/>
          <w:szCs w:val="32"/>
        </w:rPr>
      </w:pPr>
      <w:r w:rsidRPr="006D31D3">
        <w:rPr>
          <w:rFonts w:ascii="Arial Black" w:hAnsi="Arial Black" w:cstheme="minorHAnsi"/>
          <w:color w:val="7030A0"/>
          <w:sz w:val="32"/>
          <w:szCs w:val="32"/>
        </w:rPr>
        <w:t>Akce se uskuteční za každého počasí.</w:t>
      </w:r>
    </w:p>
    <w:p w14:paraId="0E7E1C8F" w14:textId="77777777" w:rsidR="00E135B5" w:rsidRPr="006D31D3" w:rsidRDefault="00E135B5" w:rsidP="006D31D3">
      <w:pPr>
        <w:pStyle w:val="Bezmezer"/>
        <w:jc w:val="center"/>
        <w:rPr>
          <w:rFonts w:ascii="Arial Black" w:hAnsi="Arial Black" w:cstheme="minorHAnsi"/>
          <w:color w:val="FF0000"/>
          <w:sz w:val="32"/>
          <w:szCs w:val="32"/>
          <w:shd w:val="clear" w:color="auto" w:fill="FFFFFF"/>
        </w:rPr>
      </w:pPr>
      <w:r w:rsidRPr="006D31D3">
        <w:rPr>
          <w:rFonts w:ascii="Arial Black" w:hAnsi="Arial Black" w:cstheme="minorHAnsi"/>
          <w:color w:val="FF0000"/>
          <w:sz w:val="32"/>
          <w:szCs w:val="32"/>
        </w:rPr>
        <w:t xml:space="preserve">Kde: </w:t>
      </w:r>
      <w:r w:rsidR="00A80819" w:rsidRPr="006D31D3">
        <w:rPr>
          <w:rFonts w:ascii="Arial Black" w:hAnsi="Arial Black" w:cstheme="minorHAnsi"/>
          <w:color w:val="FF0000"/>
          <w:sz w:val="32"/>
          <w:szCs w:val="32"/>
        </w:rPr>
        <w:t>sp</w:t>
      </w:r>
      <w:r w:rsidRPr="006D31D3">
        <w:rPr>
          <w:rFonts w:ascii="Arial Black" w:hAnsi="Arial Black" w:cstheme="minorHAnsi"/>
          <w:color w:val="FF0000"/>
          <w:sz w:val="32"/>
          <w:szCs w:val="32"/>
          <w:shd w:val="clear" w:color="auto" w:fill="FFFFFF"/>
        </w:rPr>
        <w:t>ortovní areál Jámy Rychnov nad Kněžnou</w:t>
      </w:r>
    </w:p>
    <w:p w14:paraId="171A6482" w14:textId="52CBC255" w:rsidR="00A80819" w:rsidRPr="00BD658F" w:rsidRDefault="00CC376B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  <w:r w:rsidRPr="006D31D3">
        <w:rPr>
          <w:rFonts w:ascii="Arial Black" w:hAnsi="Arial Black" w:cstheme="minorHAnsi"/>
          <w:noProof/>
          <w:color w:val="FF0000"/>
          <w:sz w:val="32"/>
          <w:szCs w:val="32"/>
          <w:lang w:eastAsia="cs-CZ"/>
        </w:rPr>
        <w:drawing>
          <wp:anchor distT="0" distB="0" distL="114300" distR="114300" simplePos="0" relativeHeight="251654144" behindDoc="1" locked="0" layoutInCell="1" allowOverlap="1" wp14:anchorId="5DEABEBC" wp14:editId="2CFC4F65">
            <wp:simplePos x="0" y="0"/>
            <wp:positionH relativeFrom="column">
              <wp:posOffset>1095375</wp:posOffset>
            </wp:positionH>
            <wp:positionV relativeFrom="paragraph">
              <wp:posOffset>157480</wp:posOffset>
            </wp:positionV>
            <wp:extent cx="444754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64" y="21477"/>
                <wp:lineTo x="21464" y="0"/>
                <wp:lineTo x="0" y="0"/>
              </wp:wrapPolygon>
            </wp:wrapTight>
            <wp:docPr id="3" name="obrázek 4" descr="https://www.pujami.cz/data/gallery/motokary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ujami.cz/data/gallery/motokary/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E83F0" w14:textId="0A2544C4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786872ED" w14:textId="77777777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5A0DE36F" w14:textId="77777777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61DB048B" w14:textId="77777777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2A4A45ED" w14:textId="77777777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7E69717B" w14:textId="77777777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2E337A77" w14:textId="77777777" w:rsidR="00A80819" w:rsidRDefault="00A80819" w:rsidP="00A80819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</w:p>
    <w:p w14:paraId="07EDE799" w14:textId="77777777" w:rsidR="00A80819" w:rsidRDefault="00A80819" w:rsidP="00CC376B">
      <w:pPr>
        <w:pStyle w:val="Bezmezer"/>
        <w:rPr>
          <w:shd w:val="clear" w:color="auto" w:fill="FFFFFF"/>
        </w:rPr>
      </w:pPr>
    </w:p>
    <w:p w14:paraId="4CDA8D2E" w14:textId="77777777" w:rsidR="00A80819" w:rsidRPr="00C05D4F" w:rsidRDefault="00A80819" w:rsidP="0071668C">
      <w:pPr>
        <w:pStyle w:val="Bezmezer"/>
        <w:jc w:val="center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 w:rsidRPr="00C05D4F">
        <w:rPr>
          <w:rFonts w:cstheme="minorHAnsi"/>
          <w:b/>
          <w:color w:val="FF0000"/>
          <w:sz w:val="40"/>
          <w:szCs w:val="40"/>
          <w:shd w:val="clear" w:color="auto" w:fill="FFFFFF"/>
        </w:rPr>
        <w:t>10 minut jízdy/osoba – 10 motokár najednou</w:t>
      </w:r>
    </w:p>
    <w:p w14:paraId="77670B2E" w14:textId="77777777" w:rsidR="006D31D3" w:rsidRPr="00C05D4F" w:rsidRDefault="006D31D3" w:rsidP="0071668C">
      <w:pPr>
        <w:pStyle w:val="Bezmezer"/>
        <w:jc w:val="center"/>
        <w:rPr>
          <w:rFonts w:cstheme="minorHAnsi"/>
          <w:sz w:val="16"/>
          <w:szCs w:val="16"/>
          <w:shd w:val="clear" w:color="auto" w:fill="FFFFFF"/>
        </w:rPr>
      </w:pPr>
    </w:p>
    <w:p w14:paraId="4724CC03" w14:textId="77777777" w:rsidR="00A80819" w:rsidRPr="006D31D3" w:rsidRDefault="00A80819" w:rsidP="0071668C">
      <w:pPr>
        <w:pStyle w:val="Bezmezer"/>
        <w:jc w:val="center"/>
        <w:rPr>
          <w:rFonts w:cstheme="minorHAnsi"/>
          <w:sz w:val="28"/>
          <w:szCs w:val="28"/>
          <w:shd w:val="clear" w:color="auto" w:fill="FFFFFF"/>
        </w:rPr>
      </w:pPr>
      <w:r w:rsidRPr="006D31D3">
        <w:rPr>
          <w:rFonts w:cstheme="minorHAnsi"/>
          <w:sz w:val="28"/>
          <w:szCs w:val="28"/>
          <w:shd w:val="clear" w:color="auto" w:fill="FFFFFF"/>
        </w:rPr>
        <w:t xml:space="preserve">Vyhlášení </w:t>
      </w:r>
      <w:r w:rsidR="006D31D3" w:rsidRPr="006D31D3">
        <w:rPr>
          <w:rFonts w:cstheme="minorHAnsi"/>
          <w:sz w:val="28"/>
          <w:szCs w:val="28"/>
          <w:shd w:val="clear" w:color="auto" w:fill="FFFFFF"/>
        </w:rPr>
        <w:t>prvních třech nejlepších</w:t>
      </w:r>
      <w:r w:rsidR="00EA571E" w:rsidRPr="006D31D3">
        <w:rPr>
          <w:rFonts w:cstheme="minorHAnsi"/>
          <w:sz w:val="28"/>
          <w:szCs w:val="28"/>
          <w:shd w:val="clear" w:color="auto" w:fill="FFFFFF"/>
        </w:rPr>
        <w:t xml:space="preserve"> v kategorii muži, ženy</w:t>
      </w:r>
      <w:r w:rsidRPr="006D31D3">
        <w:rPr>
          <w:rFonts w:cstheme="minorHAnsi"/>
          <w:sz w:val="28"/>
          <w:szCs w:val="28"/>
          <w:shd w:val="clear" w:color="auto" w:fill="FFFFFF"/>
        </w:rPr>
        <w:t>.</w:t>
      </w:r>
    </w:p>
    <w:p w14:paraId="21E74E7B" w14:textId="77777777" w:rsidR="00C05D4F" w:rsidRPr="00C05D4F" w:rsidRDefault="00C05D4F" w:rsidP="0071668C">
      <w:pPr>
        <w:pStyle w:val="Bezmezer"/>
        <w:jc w:val="center"/>
        <w:rPr>
          <w:rFonts w:cstheme="minorHAnsi"/>
          <w:color w:val="0070C0"/>
          <w:sz w:val="16"/>
          <w:szCs w:val="16"/>
          <w:shd w:val="clear" w:color="auto" w:fill="FFFFFF"/>
        </w:rPr>
      </w:pPr>
    </w:p>
    <w:p w14:paraId="2E6BBE1E" w14:textId="77777777" w:rsidR="000B6D27" w:rsidRPr="000B6D27" w:rsidRDefault="000B6D27" w:rsidP="0071668C">
      <w:pPr>
        <w:pStyle w:val="Bezmezer"/>
        <w:jc w:val="center"/>
        <w:rPr>
          <w:rFonts w:cstheme="minorHAnsi"/>
          <w:b/>
          <w:color w:val="0070C0"/>
          <w:sz w:val="16"/>
          <w:szCs w:val="16"/>
          <w:shd w:val="clear" w:color="auto" w:fill="FFFFFF"/>
        </w:rPr>
      </w:pPr>
    </w:p>
    <w:p w14:paraId="41BA8E7D" w14:textId="46AE792E" w:rsidR="00BD658F" w:rsidRPr="00C05D4F" w:rsidRDefault="00BD658F" w:rsidP="0071668C">
      <w:pPr>
        <w:pStyle w:val="Bezmezer"/>
        <w:jc w:val="center"/>
        <w:rPr>
          <w:rFonts w:cstheme="minorHAnsi"/>
          <w:b/>
          <w:color w:val="0070C0"/>
          <w:sz w:val="40"/>
          <w:szCs w:val="40"/>
          <w:shd w:val="clear" w:color="auto" w:fill="FFFFFF"/>
        </w:rPr>
      </w:pPr>
      <w:r w:rsidRPr="00C05D4F">
        <w:rPr>
          <w:rFonts w:cstheme="minorHAnsi"/>
          <w:b/>
          <w:color w:val="0070C0"/>
          <w:sz w:val="40"/>
          <w:szCs w:val="40"/>
          <w:shd w:val="clear" w:color="auto" w:fill="FFFFFF"/>
        </w:rPr>
        <w:t>Cena: odborář/zaměstnanec</w:t>
      </w:r>
      <w:r w:rsidR="0077682C">
        <w:rPr>
          <w:rFonts w:cstheme="minorHAnsi"/>
          <w:b/>
          <w:color w:val="0070C0"/>
          <w:sz w:val="40"/>
          <w:szCs w:val="40"/>
          <w:shd w:val="clear" w:color="auto" w:fill="FFFFFF"/>
        </w:rPr>
        <w:t xml:space="preserve"> ASSA ABLOY, ALPHA</w:t>
      </w:r>
      <w:r w:rsidRPr="00C05D4F">
        <w:rPr>
          <w:rFonts w:cstheme="minorHAnsi"/>
          <w:b/>
          <w:color w:val="0070C0"/>
          <w:sz w:val="40"/>
          <w:szCs w:val="40"/>
          <w:shd w:val="clear" w:color="auto" w:fill="FFFFFF"/>
        </w:rPr>
        <w:t xml:space="preserve">             0 Kč</w:t>
      </w:r>
    </w:p>
    <w:p w14:paraId="2CF92807" w14:textId="7779907D" w:rsidR="006D31D3" w:rsidRPr="0024662F" w:rsidRDefault="00CC376B" w:rsidP="00CC376B">
      <w:pPr>
        <w:pStyle w:val="Bezmezer"/>
        <w:jc w:val="center"/>
        <w:rPr>
          <w:rFonts w:cstheme="minorHAnsi"/>
          <w:b/>
          <w:bCs/>
          <w:sz w:val="32"/>
          <w:szCs w:val="32"/>
          <w:shd w:val="clear" w:color="auto" w:fill="FFFFFF"/>
        </w:rPr>
      </w:pPr>
      <w:r w:rsidRPr="0024662F">
        <w:rPr>
          <w:rFonts w:cstheme="minorHAnsi"/>
          <w:b/>
          <w:bCs/>
          <w:sz w:val="32"/>
          <w:szCs w:val="32"/>
          <w:shd w:val="clear" w:color="auto" w:fill="FFFFFF"/>
        </w:rPr>
        <w:t xml:space="preserve">Po ukončení soutěže lze nechat jezdit i děti – </w:t>
      </w:r>
      <w:r w:rsidRPr="0024662F">
        <w:rPr>
          <w:rFonts w:cstheme="minorHAnsi"/>
          <w:b/>
          <w:bCs/>
          <w:sz w:val="32"/>
          <w:szCs w:val="32"/>
          <w:u w:val="single"/>
          <w:shd w:val="clear" w:color="auto" w:fill="FFFFFF"/>
        </w:rPr>
        <w:t>hradí vždy rodič</w:t>
      </w:r>
      <w:r w:rsidR="00E7483A" w:rsidRPr="0024662F">
        <w:rPr>
          <w:rFonts w:cstheme="minorHAnsi"/>
          <w:b/>
          <w:bCs/>
          <w:sz w:val="32"/>
          <w:szCs w:val="32"/>
          <w:u w:val="single"/>
          <w:shd w:val="clear" w:color="auto" w:fill="FFFFFF"/>
        </w:rPr>
        <w:t xml:space="preserve"> 300 Kč/10 min</w:t>
      </w:r>
      <w:r w:rsidRPr="0024662F">
        <w:rPr>
          <w:rFonts w:cstheme="minorHAnsi"/>
          <w:b/>
          <w:bCs/>
          <w:sz w:val="32"/>
          <w:szCs w:val="32"/>
          <w:u w:val="single"/>
          <w:shd w:val="clear" w:color="auto" w:fill="FFFFFF"/>
        </w:rPr>
        <w:t>.</w:t>
      </w:r>
    </w:p>
    <w:p w14:paraId="7E94238F" w14:textId="77777777" w:rsidR="00CC376B" w:rsidRDefault="00CC376B" w:rsidP="0071668C">
      <w:pPr>
        <w:pStyle w:val="Bezmezer"/>
        <w:jc w:val="center"/>
        <w:rPr>
          <w:rFonts w:cstheme="minorHAnsi"/>
          <w:sz w:val="32"/>
          <w:szCs w:val="32"/>
          <w:shd w:val="clear" w:color="auto" w:fill="FFFFFF"/>
        </w:rPr>
      </w:pPr>
    </w:p>
    <w:p w14:paraId="1951F8D4" w14:textId="59FEF04E" w:rsidR="00BD658F" w:rsidRPr="006D31D3" w:rsidRDefault="00BD658F" w:rsidP="00CC376B">
      <w:pPr>
        <w:pStyle w:val="Bezmezer"/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</w:pPr>
      <w:r w:rsidRPr="006D31D3">
        <w:rPr>
          <w:rFonts w:cstheme="minorHAnsi"/>
          <w:sz w:val="32"/>
          <w:szCs w:val="32"/>
          <w:shd w:val="clear" w:color="auto" w:fill="FFFFFF"/>
        </w:rPr>
        <w:t xml:space="preserve">Závazné přihlášky </w:t>
      </w:r>
      <w:r w:rsidRPr="006D31D3">
        <w:rPr>
          <w:rFonts w:cstheme="minorHAnsi"/>
          <w:sz w:val="32"/>
          <w:szCs w:val="32"/>
          <w:u w:val="single"/>
          <w:shd w:val="clear" w:color="auto" w:fill="FFFFFF"/>
        </w:rPr>
        <w:t xml:space="preserve">v kanceláři odborové organizace nebo na čísle 734 349 013, email: </w:t>
      </w:r>
      <w:hyperlink r:id="rId7" w:history="1">
        <w:r w:rsidRPr="006D31D3">
          <w:rPr>
            <w:rStyle w:val="Hypertextovodkaz"/>
            <w:rFonts w:cstheme="minorHAnsi"/>
            <w:color w:val="auto"/>
            <w:sz w:val="32"/>
            <w:szCs w:val="32"/>
            <w:shd w:val="clear" w:color="auto" w:fill="FFFFFF"/>
          </w:rPr>
          <w:t>hospodarkaodbory.fab@tiscali.cz</w:t>
        </w:r>
      </w:hyperlink>
      <w:r w:rsidR="00CC376B">
        <w:t xml:space="preserve">   </w:t>
      </w:r>
      <w:r w:rsidRPr="006D31D3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>od</w:t>
      </w:r>
      <w:r w:rsidR="00E7483A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 xml:space="preserve"> </w:t>
      </w:r>
      <w:proofErr w:type="gramStart"/>
      <w:r w:rsidR="00FA1DAE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>24</w:t>
      </w:r>
      <w:r w:rsidR="00E7483A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>.8.2026</w:t>
      </w:r>
      <w:r w:rsidRPr="006D31D3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 xml:space="preserve">  do</w:t>
      </w:r>
      <w:proofErr w:type="gramEnd"/>
      <w:r w:rsidR="00E7483A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 xml:space="preserve"> </w:t>
      </w:r>
      <w:r w:rsidR="00FA1DAE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>7</w:t>
      </w:r>
      <w:r w:rsidR="00E7483A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>.9.2026.</w:t>
      </w:r>
      <w:r w:rsidRPr="006D31D3">
        <w:rPr>
          <w:rFonts w:cstheme="minorHAnsi"/>
          <w:b/>
          <w:color w:val="FF0000"/>
          <w:sz w:val="32"/>
          <w:szCs w:val="32"/>
          <w:u w:val="single"/>
          <w:shd w:val="clear" w:color="auto" w:fill="FFFFFF"/>
        </w:rPr>
        <w:t xml:space="preserve"> </w:t>
      </w:r>
      <w:r w:rsidR="0024335E" w:rsidRPr="0024335E">
        <w:rPr>
          <w:noProof/>
          <w:lang w:eastAsia="cs-CZ"/>
        </w:rPr>
        <w:t xml:space="preserve"> </w:t>
      </w:r>
    </w:p>
    <w:sectPr w:rsidR="00BD658F" w:rsidRPr="006D31D3" w:rsidSect="00CC3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5B5"/>
    <w:rsid w:val="000024F2"/>
    <w:rsid w:val="00045C2B"/>
    <w:rsid w:val="000B6D27"/>
    <w:rsid w:val="000E74D3"/>
    <w:rsid w:val="001334D6"/>
    <w:rsid w:val="0024335E"/>
    <w:rsid w:val="0024662F"/>
    <w:rsid w:val="002E7C78"/>
    <w:rsid w:val="00364BA7"/>
    <w:rsid w:val="0046552F"/>
    <w:rsid w:val="004960D1"/>
    <w:rsid w:val="004D5B49"/>
    <w:rsid w:val="0061726A"/>
    <w:rsid w:val="006D31D3"/>
    <w:rsid w:val="0071668C"/>
    <w:rsid w:val="0077682C"/>
    <w:rsid w:val="00785BA1"/>
    <w:rsid w:val="007A6FC6"/>
    <w:rsid w:val="00A80819"/>
    <w:rsid w:val="00B320EA"/>
    <w:rsid w:val="00BD658F"/>
    <w:rsid w:val="00C05D4F"/>
    <w:rsid w:val="00CC376B"/>
    <w:rsid w:val="00D13396"/>
    <w:rsid w:val="00E135B5"/>
    <w:rsid w:val="00E7483A"/>
    <w:rsid w:val="00E970FB"/>
    <w:rsid w:val="00EA571E"/>
    <w:rsid w:val="00EF6B5C"/>
    <w:rsid w:val="00F23AED"/>
    <w:rsid w:val="00F40A17"/>
    <w:rsid w:val="00FA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5B01"/>
  <w15:docId w15:val="{3A5DD87D-77D9-4E09-AB74-F478BC85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35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1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35B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D658F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E97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ospodarkaodbory.fab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admin</cp:lastModifiedBy>
  <cp:revision>28</cp:revision>
  <cp:lastPrinted>2026-08-04T06:58:00Z</cp:lastPrinted>
  <dcterms:created xsi:type="dcterms:W3CDTF">2025-04-29T09:01:00Z</dcterms:created>
  <dcterms:modified xsi:type="dcterms:W3CDTF">2026-08-14T04:49:00Z</dcterms:modified>
</cp:coreProperties>
</file>