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12" w:rsidRPr="00AC2EB5" w:rsidRDefault="00665112" w:rsidP="00665112">
      <w:pPr>
        <w:pStyle w:val="Bezmezer"/>
        <w:jc w:val="center"/>
        <w:rPr>
          <w:sz w:val="32"/>
          <w:szCs w:val="32"/>
        </w:rPr>
      </w:pPr>
      <w:r w:rsidRPr="00AC2EB5">
        <w:rPr>
          <w:sz w:val="32"/>
          <w:szCs w:val="32"/>
        </w:rPr>
        <w:t xml:space="preserve">ZO OS KOVO při FAB, ASSA ABLOY </w:t>
      </w:r>
      <w:proofErr w:type="spellStart"/>
      <w:r w:rsidRPr="00AC2EB5">
        <w:rPr>
          <w:sz w:val="32"/>
          <w:szCs w:val="32"/>
        </w:rPr>
        <w:t>Opening</w:t>
      </w:r>
      <w:proofErr w:type="spellEnd"/>
      <w:r w:rsidRPr="00AC2EB5">
        <w:rPr>
          <w:sz w:val="32"/>
          <w:szCs w:val="32"/>
        </w:rPr>
        <w:t xml:space="preserve"> </w:t>
      </w:r>
      <w:proofErr w:type="spellStart"/>
      <w:r w:rsidRPr="00AC2EB5">
        <w:rPr>
          <w:sz w:val="32"/>
          <w:szCs w:val="32"/>
        </w:rPr>
        <w:t>Solutions</w:t>
      </w:r>
      <w:proofErr w:type="spellEnd"/>
      <w:r w:rsidRPr="00AC2EB5">
        <w:rPr>
          <w:sz w:val="32"/>
          <w:szCs w:val="32"/>
        </w:rPr>
        <w:t xml:space="preserve"> CZ s.r.o.,</w:t>
      </w:r>
    </w:p>
    <w:p w:rsidR="00665112" w:rsidRDefault="00665112" w:rsidP="00665112">
      <w:pPr>
        <w:pStyle w:val="Bezmezer"/>
        <w:jc w:val="center"/>
        <w:rPr>
          <w:sz w:val="32"/>
          <w:szCs w:val="32"/>
        </w:rPr>
      </w:pPr>
      <w:r w:rsidRPr="00AC2EB5">
        <w:rPr>
          <w:sz w:val="32"/>
          <w:szCs w:val="32"/>
        </w:rPr>
        <w:t xml:space="preserve">ALPHA </w:t>
      </w:r>
      <w:proofErr w:type="spellStart"/>
      <w:r w:rsidRPr="00AC2EB5">
        <w:rPr>
          <w:sz w:val="32"/>
          <w:szCs w:val="32"/>
        </w:rPr>
        <w:t>Vehicle</w:t>
      </w:r>
      <w:proofErr w:type="spellEnd"/>
      <w:r w:rsidRPr="00AC2EB5">
        <w:rPr>
          <w:sz w:val="32"/>
          <w:szCs w:val="32"/>
        </w:rPr>
        <w:t xml:space="preserve"> </w:t>
      </w:r>
      <w:proofErr w:type="spellStart"/>
      <w:r w:rsidRPr="00AC2EB5">
        <w:rPr>
          <w:sz w:val="32"/>
          <w:szCs w:val="32"/>
        </w:rPr>
        <w:t>Security</w:t>
      </w:r>
      <w:proofErr w:type="spellEnd"/>
      <w:r w:rsidRPr="00AC2EB5">
        <w:rPr>
          <w:sz w:val="32"/>
          <w:szCs w:val="32"/>
        </w:rPr>
        <w:t xml:space="preserve"> </w:t>
      </w:r>
      <w:proofErr w:type="spellStart"/>
      <w:r w:rsidRPr="00AC2EB5">
        <w:rPr>
          <w:sz w:val="32"/>
          <w:szCs w:val="32"/>
        </w:rPr>
        <w:t>Solutions</w:t>
      </w:r>
      <w:proofErr w:type="spellEnd"/>
      <w:r w:rsidRPr="00AC2EB5">
        <w:rPr>
          <w:sz w:val="32"/>
          <w:szCs w:val="32"/>
        </w:rPr>
        <w:t xml:space="preserve"> Czech s.r.o.</w:t>
      </w:r>
    </w:p>
    <w:p w:rsidR="00665112" w:rsidRPr="004B35F2" w:rsidRDefault="00665112" w:rsidP="00665112">
      <w:pPr>
        <w:spacing w:after="0" w:line="240" w:lineRule="auto"/>
        <w:jc w:val="center"/>
        <w:rPr>
          <w:b/>
          <w:color w:val="FF0000"/>
          <w:sz w:val="32"/>
          <w:szCs w:val="32"/>
        </w:rPr>
      </w:pPr>
      <w:r w:rsidRPr="004B35F2">
        <w:rPr>
          <w:b/>
          <w:color w:val="FF0000"/>
          <w:sz w:val="32"/>
          <w:szCs w:val="32"/>
        </w:rPr>
        <w:t xml:space="preserve">přispívá na zakoupené vstupenky </w:t>
      </w:r>
      <w:proofErr w:type="gramStart"/>
      <w:r w:rsidRPr="004B35F2">
        <w:rPr>
          <w:b/>
          <w:color w:val="FF0000"/>
          <w:sz w:val="32"/>
          <w:szCs w:val="32"/>
        </w:rPr>
        <w:t>na</w:t>
      </w:r>
      <w:proofErr w:type="gramEnd"/>
    </w:p>
    <w:p w:rsidR="00665112" w:rsidRDefault="00665112" w:rsidP="00665112">
      <w:pPr>
        <w:shd w:val="clear" w:color="auto" w:fill="FFFFFF"/>
        <w:spacing w:after="72" w:line="240" w:lineRule="auto"/>
        <w:jc w:val="center"/>
        <w:outlineLvl w:val="3"/>
        <w:rPr>
          <w:rFonts w:ascii="Montserrat" w:eastAsia="Times New Roman" w:hAnsi="Montserrat" w:cs="Times New Roman"/>
          <w:b/>
          <w:bCs/>
          <w:color w:val="9F1730"/>
          <w:sz w:val="24"/>
          <w:szCs w:val="24"/>
          <w:lang w:eastAsia="cs-CZ"/>
        </w:rPr>
      </w:pPr>
    </w:p>
    <w:p w:rsidR="004B35F2" w:rsidRDefault="00665112" w:rsidP="004B35F2">
      <w:pPr>
        <w:spacing w:after="0" w:line="240" w:lineRule="auto"/>
        <w:jc w:val="center"/>
        <w:rPr>
          <w:rFonts w:ascii="Arial Black" w:eastAsia="Times New Roman" w:hAnsi="Arial Black" w:cs="Times New Roman"/>
          <w:b/>
          <w:bCs/>
          <w:i/>
          <w:color w:val="FF0000"/>
          <w:sz w:val="52"/>
          <w:szCs w:val="52"/>
          <w:u w:val="single"/>
          <w:lang w:eastAsia="cs-CZ"/>
        </w:rPr>
      </w:pPr>
      <w:r w:rsidRPr="00665112">
        <w:rPr>
          <w:rFonts w:ascii="Arial Black" w:eastAsia="Times New Roman" w:hAnsi="Arial Black" w:cs="Times New Roman"/>
          <w:b/>
          <w:bCs/>
          <w:i/>
          <w:color w:val="FF0000"/>
          <w:sz w:val="52"/>
          <w:szCs w:val="52"/>
          <w:u w:val="single"/>
          <w:lang w:eastAsia="cs-CZ"/>
        </w:rPr>
        <w:fldChar w:fldCharType="begin"/>
      </w:r>
      <w:r w:rsidRPr="00665112">
        <w:rPr>
          <w:rFonts w:ascii="Arial Black" w:eastAsia="Times New Roman" w:hAnsi="Arial Black" w:cs="Times New Roman"/>
          <w:b/>
          <w:bCs/>
          <w:i/>
          <w:color w:val="FF0000"/>
          <w:sz w:val="52"/>
          <w:szCs w:val="52"/>
          <w:u w:val="single"/>
          <w:lang w:eastAsia="cs-CZ"/>
        </w:rPr>
        <w:instrText xml:space="preserve"> HYPERLINK "https://www.kulturark.cz/program/ostatni/techtle-mechtle-specialni-narozeninova-show-2" </w:instrText>
      </w:r>
      <w:r w:rsidRPr="00665112">
        <w:rPr>
          <w:rFonts w:ascii="Arial Black" w:eastAsia="Times New Roman" w:hAnsi="Arial Black" w:cs="Times New Roman"/>
          <w:b/>
          <w:bCs/>
          <w:i/>
          <w:color w:val="FF0000"/>
          <w:sz w:val="52"/>
          <w:szCs w:val="52"/>
          <w:u w:val="single"/>
          <w:lang w:eastAsia="cs-CZ"/>
        </w:rPr>
        <w:fldChar w:fldCharType="separate"/>
      </w:r>
      <w:r w:rsidRPr="00665112">
        <w:rPr>
          <w:rFonts w:ascii="Arial Black" w:eastAsia="Times New Roman" w:hAnsi="Arial Black" w:cs="Times New Roman"/>
          <w:b/>
          <w:bCs/>
          <w:i/>
          <w:color w:val="FF0000"/>
          <w:sz w:val="52"/>
          <w:szCs w:val="52"/>
          <w:u w:val="single"/>
          <w:lang w:eastAsia="cs-CZ"/>
        </w:rPr>
        <w:t xml:space="preserve">Techtle Mechtle </w:t>
      </w:r>
      <w:r w:rsidR="004B35F2">
        <w:rPr>
          <w:rFonts w:ascii="Arial Black" w:eastAsia="Times New Roman" w:hAnsi="Arial Black" w:cs="Times New Roman"/>
          <w:b/>
          <w:bCs/>
          <w:i/>
          <w:color w:val="FF0000"/>
          <w:sz w:val="52"/>
          <w:szCs w:val="52"/>
          <w:u w:val="single"/>
          <w:lang w:eastAsia="cs-CZ"/>
        </w:rPr>
        <w:t xml:space="preserve"> </w:t>
      </w:r>
    </w:p>
    <w:p w:rsidR="00665112" w:rsidRPr="00665112" w:rsidRDefault="00665112" w:rsidP="004B35F2">
      <w:pPr>
        <w:spacing w:after="0" w:line="240" w:lineRule="auto"/>
        <w:jc w:val="center"/>
        <w:rPr>
          <w:rFonts w:ascii="Arial Black" w:eastAsia="Times New Roman" w:hAnsi="Arial Black" w:cs="Times New Roman"/>
          <w:i/>
          <w:color w:val="FF0000"/>
          <w:sz w:val="52"/>
          <w:szCs w:val="52"/>
          <w:u w:val="single"/>
          <w:lang w:eastAsia="cs-CZ"/>
        </w:rPr>
      </w:pPr>
      <w:r w:rsidRPr="00665112">
        <w:rPr>
          <w:rFonts w:ascii="Arial Black" w:eastAsia="Times New Roman" w:hAnsi="Arial Black" w:cs="Times New Roman"/>
          <w:b/>
          <w:bCs/>
          <w:i/>
          <w:color w:val="FF0000"/>
          <w:sz w:val="52"/>
          <w:szCs w:val="52"/>
          <w:u w:val="single"/>
          <w:lang w:eastAsia="cs-CZ"/>
        </w:rPr>
        <w:t>- Speciální narozeninová show</w:t>
      </w:r>
      <w:r w:rsidRPr="00665112">
        <w:rPr>
          <w:rFonts w:ascii="Arial Black" w:eastAsia="Times New Roman" w:hAnsi="Arial Black" w:cs="Times New Roman"/>
          <w:b/>
          <w:bCs/>
          <w:i/>
          <w:color w:val="FF0000"/>
          <w:sz w:val="52"/>
          <w:szCs w:val="52"/>
          <w:u w:val="single"/>
          <w:lang w:eastAsia="cs-CZ"/>
        </w:rPr>
        <w:fldChar w:fldCharType="end"/>
      </w:r>
      <w:r w:rsidRPr="004B35F2">
        <w:rPr>
          <w:rFonts w:ascii="Arial Black" w:eastAsia="Times New Roman" w:hAnsi="Arial Black" w:cs="Times New Roman"/>
          <w:b/>
          <w:bCs/>
          <w:i/>
          <w:color w:val="FF0000"/>
          <w:sz w:val="52"/>
          <w:szCs w:val="52"/>
          <w:u w:val="single"/>
          <w:lang w:eastAsia="cs-CZ"/>
        </w:rPr>
        <w:t xml:space="preserve"> </w:t>
      </w:r>
      <w:r w:rsidRPr="00665112">
        <w:rPr>
          <w:rFonts w:ascii="Arial Black" w:eastAsia="Times New Roman" w:hAnsi="Arial Black" w:cs="Times New Roman"/>
          <w:b/>
          <w:bCs/>
          <w:i/>
          <w:color w:val="FF0000"/>
          <w:sz w:val="52"/>
          <w:szCs w:val="52"/>
          <w:u w:val="single"/>
          <w:shd w:val="clear" w:color="auto" w:fill="FFFFFF"/>
          <w:lang w:eastAsia="cs-CZ"/>
        </w:rPr>
        <w:t>4. 11. 2025</w:t>
      </w:r>
    </w:p>
    <w:p w:rsidR="00665112" w:rsidRPr="00665112" w:rsidRDefault="004B35F2" w:rsidP="002F7475">
      <w:pPr>
        <w:pStyle w:val="Bezmezer"/>
        <w:rPr>
          <w:lang w:eastAsia="cs-CZ"/>
        </w:rPr>
      </w:pPr>
      <w:r w:rsidRPr="00665112">
        <w:rPr>
          <w:rFonts w:ascii="Open Sans" w:hAnsi="Open Sans"/>
          <w:noProof/>
          <w:sz w:val="29"/>
          <w:szCs w:val="29"/>
          <w:shd w:val="clear" w:color="auto" w:fill="FFFFFF"/>
          <w:lang w:eastAsia="cs-CZ"/>
        </w:rPr>
        <w:drawing>
          <wp:anchor distT="0" distB="0" distL="114300" distR="114300" simplePos="0" relativeHeight="251658240" behindDoc="1" locked="0" layoutInCell="1" allowOverlap="1" wp14:anchorId="613F3173" wp14:editId="5058F93E">
            <wp:simplePos x="0" y="0"/>
            <wp:positionH relativeFrom="column">
              <wp:posOffset>1529080</wp:posOffset>
            </wp:positionH>
            <wp:positionV relativeFrom="paragraph">
              <wp:posOffset>128270</wp:posOffset>
            </wp:positionV>
            <wp:extent cx="2781300" cy="2781300"/>
            <wp:effectExtent l="0" t="0" r="0" b="0"/>
            <wp:wrapTight wrapText="bothSides">
              <wp:wrapPolygon edited="0">
                <wp:start x="0" y="0"/>
                <wp:lineTo x="0" y="21452"/>
                <wp:lineTo x="21452" y="21452"/>
                <wp:lineTo x="21452" y="0"/>
                <wp:lineTo x="0" y="0"/>
              </wp:wrapPolygon>
            </wp:wrapTight>
            <wp:docPr id="1" name="obrázek 1" descr="Techtle Mechtle - Speciální narozeninová show 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chtle Mechtle - Speciální narozeninová show 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5112" w:rsidRDefault="00665112" w:rsidP="002F7475">
      <w:pPr>
        <w:pStyle w:val="Bezmezer"/>
      </w:pPr>
    </w:p>
    <w:p w:rsidR="00665112" w:rsidRDefault="00665112" w:rsidP="002F7475">
      <w:pPr>
        <w:pStyle w:val="Bezmezer"/>
      </w:pPr>
    </w:p>
    <w:p w:rsidR="00665112" w:rsidRDefault="00665112" w:rsidP="002F7475">
      <w:pPr>
        <w:pStyle w:val="Bezmezer"/>
        <w:rPr>
          <w:rFonts w:ascii="Open Sans" w:hAnsi="Open Sans"/>
          <w:caps/>
          <w:color w:val="393939"/>
          <w:sz w:val="19"/>
          <w:szCs w:val="19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rFonts w:ascii="Open Sans" w:hAnsi="Open Sans"/>
          <w:caps/>
          <w:color w:val="393939"/>
          <w:sz w:val="19"/>
          <w:szCs w:val="19"/>
          <w:shd w:val="clear" w:color="auto" w:fill="FFFFFF"/>
          <w:lang w:eastAsia="cs-CZ"/>
        </w:rPr>
      </w:pPr>
    </w:p>
    <w:p w:rsidR="00665112" w:rsidRPr="00665112" w:rsidRDefault="00665112" w:rsidP="002F7475">
      <w:pPr>
        <w:pStyle w:val="Bezmezer"/>
        <w:rPr>
          <w:rFonts w:ascii="Times New Roman" w:hAnsi="Times New Roman"/>
          <w:sz w:val="24"/>
          <w:szCs w:val="24"/>
          <w:lang w:eastAsia="cs-CZ"/>
        </w:rPr>
      </w:pPr>
      <w:r>
        <w:rPr>
          <w:rFonts w:ascii="Open Sans" w:hAnsi="Open Sans"/>
          <w:caps/>
          <w:color w:val="393939"/>
          <w:sz w:val="19"/>
          <w:szCs w:val="19"/>
          <w:shd w:val="clear" w:color="auto" w:fill="FFFFFF"/>
          <w:lang w:eastAsia="cs-CZ"/>
        </w:rPr>
        <w:t xml:space="preserve">       </w:t>
      </w: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665112" w:rsidRDefault="00665112" w:rsidP="002F7475">
      <w:pPr>
        <w:pStyle w:val="Bezmezer"/>
        <w:rPr>
          <w:sz w:val="24"/>
          <w:szCs w:val="24"/>
          <w:shd w:val="clear" w:color="auto" w:fill="FFFFFF"/>
          <w:lang w:eastAsia="cs-CZ"/>
        </w:rPr>
      </w:pPr>
    </w:p>
    <w:p w:rsidR="002F7475" w:rsidRPr="002F7475" w:rsidRDefault="002F7475" w:rsidP="002F7475">
      <w:pPr>
        <w:pStyle w:val="Bezmezer"/>
        <w:rPr>
          <w:rFonts w:cstheme="minorHAnsi"/>
          <w:b/>
          <w:color w:val="FF0000"/>
          <w:sz w:val="32"/>
          <w:szCs w:val="32"/>
          <w:lang w:eastAsia="cs-CZ"/>
        </w:rPr>
      </w:pPr>
      <w:r w:rsidRPr="002F7475">
        <w:rPr>
          <w:rFonts w:cstheme="minorHAnsi"/>
          <w:b/>
          <w:color w:val="FF0000"/>
          <w:sz w:val="32"/>
          <w:szCs w:val="32"/>
          <w:lang w:eastAsia="cs-CZ"/>
        </w:rPr>
        <w:t xml:space="preserve">Čas ve 20 </w:t>
      </w:r>
      <w:proofErr w:type="gramStart"/>
      <w:r w:rsidRPr="002F7475">
        <w:rPr>
          <w:rFonts w:cstheme="minorHAnsi"/>
          <w:b/>
          <w:color w:val="FF0000"/>
          <w:sz w:val="32"/>
          <w:szCs w:val="32"/>
          <w:lang w:eastAsia="cs-CZ"/>
        </w:rPr>
        <w:t>hodin      Místo</w:t>
      </w:r>
      <w:proofErr w:type="gramEnd"/>
      <w:r w:rsidRPr="002F7475">
        <w:rPr>
          <w:rFonts w:cstheme="minorHAnsi"/>
          <w:b/>
          <w:color w:val="FF0000"/>
          <w:sz w:val="32"/>
          <w:szCs w:val="32"/>
          <w:lang w:eastAsia="cs-CZ"/>
        </w:rPr>
        <w:t xml:space="preserve"> konání:</w:t>
      </w:r>
      <w:r>
        <w:rPr>
          <w:rFonts w:cstheme="minorHAnsi"/>
          <w:b/>
          <w:color w:val="FF0000"/>
          <w:sz w:val="32"/>
          <w:szCs w:val="32"/>
          <w:lang w:eastAsia="cs-CZ"/>
        </w:rPr>
        <w:t xml:space="preserve"> </w:t>
      </w:r>
      <w:r w:rsidRPr="002F7475">
        <w:rPr>
          <w:rFonts w:cstheme="minorHAnsi"/>
          <w:b/>
          <w:color w:val="FF0000"/>
          <w:sz w:val="32"/>
          <w:szCs w:val="32"/>
          <w:lang w:eastAsia="cs-CZ"/>
        </w:rPr>
        <w:t xml:space="preserve">Pelclovo </w:t>
      </w:r>
      <w:proofErr w:type="gramStart"/>
      <w:r w:rsidRPr="002F7475">
        <w:rPr>
          <w:rFonts w:cstheme="minorHAnsi"/>
          <w:b/>
          <w:color w:val="FF0000"/>
          <w:sz w:val="32"/>
          <w:szCs w:val="32"/>
          <w:lang w:eastAsia="cs-CZ"/>
        </w:rPr>
        <w:t>divadlo    Vstupné</w:t>
      </w:r>
      <w:proofErr w:type="gramEnd"/>
      <w:r w:rsidRPr="002F7475">
        <w:rPr>
          <w:rFonts w:cstheme="minorHAnsi"/>
          <w:b/>
          <w:color w:val="FF0000"/>
          <w:sz w:val="32"/>
          <w:szCs w:val="32"/>
          <w:lang w:eastAsia="cs-CZ"/>
        </w:rPr>
        <w:t>: 590 Kč</w:t>
      </w:r>
    </w:p>
    <w:p w:rsidR="004B35F2" w:rsidRDefault="00665112" w:rsidP="002F7475">
      <w:pPr>
        <w:shd w:val="clear" w:color="auto" w:fill="FFFFFF"/>
        <w:spacing w:before="168" w:after="0" w:line="432" w:lineRule="atLeast"/>
        <w:rPr>
          <w:rFonts w:cstheme="minorHAnsi"/>
          <w:b/>
          <w:sz w:val="32"/>
          <w:szCs w:val="32"/>
          <w:lang w:eastAsia="cs-CZ"/>
        </w:rPr>
      </w:pPr>
      <w:proofErr w:type="spellStart"/>
      <w:r w:rsidRPr="00665112">
        <w:rPr>
          <w:rFonts w:ascii="Open Sans" w:eastAsia="Times New Roman" w:hAnsi="Open Sans" w:cs="Times New Roman"/>
          <w:color w:val="000000"/>
          <w:sz w:val="29"/>
          <w:szCs w:val="29"/>
          <w:lang w:eastAsia="cs-CZ"/>
        </w:rPr>
        <w:t>Travesti</w:t>
      </w:r>
      <w:proofErr w:type="spellEnd"/>
      <w:r w:rsidRPr="00665112">
        <w:rPr>
          <w:rFonts w:ascii="Open Sans" w:eastAsia="Times New Roman" w:hAnsi="Open Sans" w:cs="Times New Roman"/>
          <w:color w:val="000000"/>
          <w:sz w:val="29"/>
          <w:szCs w:val="29"/>
          <w:lang w:eastAsia="cs-CZ"/>
        </w:rPr>
        <w:t xml:space="preserve"> revue Techtle Mechtle přiváží speciální narozeninovou show jen do několika měst po České republice! Techtle Mechtle revue je v současné době nejúspěšnější česká show na poli divadelní scény. </w:t>
      </w:r>
    </w:p>
    <w:p w:rsidR="004B35F2" w:rsidRPr="00063E28" w:rsidRDefault="004B35F2" w:rsidP="004B35F2">
      <w:pPr>
        <w:pStyle w:val="Bezmezer"/>
        <w:rPr>
          <w:rFonts w:cstheme="minorHAnsi"/>
          <w:b/>
          <w:sz w:val="24"/>
          <w:szCs w:val="24"/>
          <w:lang w:eastAsia="cs-CZ"/>
        </w:rPr>
      </w:pPr>
    </w:p>
    <w:p w:rsidR="00063E28" w:rsidRPr="002F7475" w:rsidRDefault="00063E28" w:rsidP="00063E28">
      <w:pPr>
        <w:pStyle w:val="Bezmezer"/>
        <w:rPr>
          <w:rFonts w:cstheme="minorHAnsi"/>
          <w:b/>
          <w:color w:val="7030A0"/>
          <w:sz w:val="40"/>
          <w:szCs w:val="40"/>
          <w:lang w:eastAsia="cs-CZ"/>
        </w:rPr>
      </w:pPr>
      <w:r w:rsidRPr="002F7475">
        <w:rPr>
          <w:rFonts w:cstheme="minorHAnsi"/>
          <w:b/>
          <w:color w:val="7030A0"/>
          <w:sz w:val="40"/>
          <w:szCs w:val="40"/>
          <w:lang w:eastAsia="cs-CZ"/>
        </w:rPr>
        <w:t xml:space="preserve">Příspěvek </w:t>
      </w:r>
      <w:r>
        <w:rPr>
          <w:rFonts w:cstheme="minorHAnsi"/>
          <w:b/>
          <w:color w:val="7030A0"/>
          <w:sz w:val="40"/>
          <w:szCs w:val="40"/>
          <w:lang w:eastAsia="cs-CZ"/>
        </w:rPr>
        <w:t xml:space="preserve">od ASSA ABLOY      </w:t>
      </w:r>
      <w:r w:rsidRPr="002F7475">
        <w:rPr>
          <w:rFonts w:cstheme="minorHAnsi"/>
          <w:b/>
          <w:color w:val="7030A0"/>
          <w:sz w:val="40"/>
          <w:szCs w:val="40"/>
          <w:lang w:eastAsia="cs-CZ"/>
        </w:rPr>
        <w:t xml:space="preserve"> 200 Kč</w:t>
      </w:r>
    </w:p>
    <w:p w:rsidR="00063E28" w:rsidRDefault="00063E28" w:rsidP="004B35F2">
      <w:pPr>
        <w:pStyle w:val="Bezmezer"/>
        <w:rPr>
          <w:rFonts w:cstheme="minorHAnsi"/>
          <w:b/>
          <w:color w:val="7030A0"/>
          <w:sz w:val="40"/>
          <w:szCs w:val="40"/>
          <w:lang w:eastAsia="cs-CZ"/>
        </w:rPr>
      </w:pPr>
      <w:r>
        <w:rPr>
          <w:rFonts w:cstheme="minorHAnsi"/>
          <w:b/>
          <w:color w:val="7030A0"/>
          <w:sz w:val="40"/>
          <w:szCs w:val="40"/>
          <w:lang w:eastAsia="cs-CZ"/>
        </w:rPr>
        <w:t xml:space="preserve">Odborový </w:t>
      </w:r>
      <w:proofErr w:type="gramStart"/>
      <w:r>
        <w:rPr>
          <w:rFonts w:cstheme="minorHAnsi"/>
          <w:b/>
          <w:color w:val="7030A0"/>
          <w:sz w:val="40"/>
          <w:szCs w:val="40"/>
          <w:lang w:eastAsia="cs-CZ"/>
        </w:rPr>
        <w:t xml:space="preserve">příspěvek        </w:t>
      </w:r>
      <w:r w:rsidR="004B35F2" w:rsidRPr="002F7475">
        <w:rPr>
          <w:rFonts w:cstheme="minorHAnsi"/>
          <w:b/>
          <w:color w:val="7030A0"/>
          <w:sz w:val="40"/>
          <w:szCs w:val="40"/>
          <w:lang w:eastAsia="cs-CZ"/>
        </w:rPr>
        <w:t xml:space="preserve">      </w:t>
      </w:r>
      <w:r>
        <w:rPr>
          <w:rFonts w:cstheme="minorHAnsi"/>
          <w:b/>
          <w:color w:val="7030A0"/>
          <w:sz w:val="40"/>
          <w:szCs w:val="40"/>
          <w:lang w:eastAsia="cs-CZ"/>
        </w:rPr>
        <w:t xml:space="preserve">  </w:t>
      </w:r>
      <w:r w:rsidR="004B35F2" w:rsidRPr="002F7475">
        <w:rPr>
          <w:rFonts w:cstheme="minorHAnsi"/>
          <w:b/>
          <w:color w:val="7030A0"/>
          <w:sz w:val="40"/>
          <w:szCs w:val="40"/>
          <w:lang w:eastAsia="cs-CZ"/>
        </w:rPr>
        <w:t xml:space="preserve"> 100</w:t>
      </w:r>
      <w:proofErr w:type="gramEnd"/>
      <w:r w:rsidR="004B35F2" w:rsidRPr="002F7475">
        <w:rPr>
          <w:rFonts w:cstheme="minorHAnsi"/>
          <w:b/>
          <w:color w:val="7030A0"/>
          <w:sz w:val="40"/>
          <w:szCs w:val="40"/>
          <w:lang w:eastAsia="cs-CZ"/>
        </w:rPr>
        <w:t xml:space="preserve"> Kč</w:t>
      </w:r>
      <w:r>
        <w:rPr>
          <w:rFonts w:cstheme="minorHAnsi"/>
          <w:b/>
          <w:color w:val="7030A0"/>
          <w:sz w:val="40"/>
          <w:szCs w:val="40"/>
          <w:lang w:eastAsia="cs-CZ"/>
        </w:rPr>
        <w:t xml:space="preserve"> </w:t>
      </w:r>
    </w:p>
    <w:p w:rsidR="004B35F2" w:rsidRPr="00063E28" w:rsidRDefault="00063E28" w:rsidP="004B35F2">
      <w:pPr>
        <w:pStyle w:val="Bezmezer"/>
        <w:rPr>
          <w:rFonts w:cstheme="minorHAnsi"/>
          <w:color w:val="7030A0"/>
          <w:sz w:val="24"/>
          <w:szCs w:val="24"/>
          <w:lang w:eastAsia="cs-CZ"/>
        </w:rPr>
      </w:pPr>
      <w:r w:rsidRPr="00063E28">
        <w:rPr>
          <w:rFonts w:cstheme="minorHAnsi"/>
          <w:color w:val="7030A0"/>
          <w:sz w:val="24"/>
          <w:szCs w:val="24"/>
          <w:lang w:eastAsia="cs-CZ"/>
        </w:rPr>
        <w:t>(odborář je současně zaměstnanec</w:t>
      </w:r>
      <w:r>
        <w:rPr>
          <w:rFonts w:cstheme="minorHAnsi"/>
          <w:color w:val="7030A0"/>
          <w:sz w:val="24"/>
          <w:szCs w:val="24"/>
          <w:lang w:eastAsia="cs-CZ"/>
        </w:rPr>
        <w:t xml:space="preserve"> tedy odborář celkem 300 Kč</w:t>
      </w:r>
      <w:r w:rsidRPr="00063E28">
        <w:rPr>
          <w:rFonts w:cstheme="minorHAnsi"/>
          <w:color w:val="7030A0"/>
          <w:sz w:val="24"/>
          <w:szCs w:val="24"/>
          <w:lang w:eastAsia="cs-CZ"/>
        </w:rPr>
        <w:t>)</w:t>
      </w:r>
      <w:bookmarkStart w:id="0" w:name="_GoBack"/>
      <w:bookmarkEnd w:id="0"/>
    </w:p>
    <w:p w:rsidR="00063E28" w:rsidRDefault="00063E28" w:rsidP="004B35F2">
      <w:pPr>
        <w:pStyle w:val="Bezmezer"/>
        <w:rPr>
          <w:rFonts w:cstheme="minorHAnsi"/>
          <w:b/>
          <w:sz w:val="32"/>
          <w:szCs w:val="32"/>
          <w:lang w:eastAsia="cs-CZ"/>
        </w:rPr>
      </w:pPr>
    </w:p>
    <w:p w:rsidR="004B35F2" w:rsidRDefault="004B35F2" w:rsidP="004B35F2">
      <w:pPr>
        <w:pStyle w:val="Bezmezer"/>
        <w:rPr>
          <w:rFonts w:cstheme="minorHAnsi"/>
          <w:b/>
          <w:sz w:val="32"/>
          <w:szCs w:val="32"/>
          <w:lang w:eastAsia="cs-CZ"/>
        </w:rPr>
      </w:pPr>
      <w:r>
        <w:rPr>
          <w:rFonts w:cstheme="minorHAnsi"/>
          <w:b/>
          <w:sz w:val="32"/>
          <w:szCs w:val="32"/>
          <w:lang w:eastAsia="cs-CZ"/>
        </w:rPr>
        <w:t xml:space="preserve">Příspěvek se bude vyplácet  v kanceláři odborové organizace na základě předložené papírové vstupenky nebo zakoupené papírové vstupenky s QR kódem od 5.11.2025 </w:t>
      </w:r>
      <w:r w:rsidR="002F7475">
        <w:rPr>
          <w:rFonts w:cstheme="minorHAnsi"/>
          <w:b/>
          <w:sz w:val="32"/>
          <w:szCs w:val="32"/>
          <w:lang w:eastAsia="cs-CZ"/>
        </w:rPr>
        <w:t xml:space="preserve"> </w:t>
      </w:r>
      <w:r>
        <w:rPr>
          <w:rFonts w:cstheme="minorHAnsi"/>
          <w:b/>
          <w:sz w:val="32"/>
          <w:szCs w:val="32"/>
          <w:lang w:eastAsia="cs-CZ"/>
        </w:rPr>
        <w:t xml:space="preserve">do </w:t>
      </w:r>
      <w:proofErr w:type="gramStart"/>
      <w:r>
        <w:rPr>
          <w:rFonts w:cstheme="minorHAnsi"/>
          <w:b/>
          <w:sz w:val="32"/>
          <w:szCs w:val="32"/>
          <w:lang w:eastAsia="cs-CZ"/>
        </w:rPr>
        <w:t>14.11.2025</w:t>
      </w:r>
      <w:proofErr w:type="gramEnd"/>
      <w:r>
        <w:rPr>
          <w:rFonts w:cstheme="minorHAnsi"/>
          <w:b/>
          <w:sz w:val="32"/>
          <w:szCs w:val="32"/>
          <w:lang w:eastAsia="cs-CZ"/>
        </w:rPr>
        <w:t>.</w:t>
      </w:r>
    </w:p>
    <w:sectPr w:rsidR="004B35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C561C"/>
    <w:multiLevelType w:val="multilevel"/>
    <w:tmpl w:val="5B46F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B03CC8"/>
    <w:multiLevelType w:val="multilevel"/>
    <w:tmpl w:val="27C2B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112"/>
    <w:rsid w:val="00063E28"/>
    <w:rsid w:val="002D72FB"/>
    <w:rsid w:val="002F7475"/>
    <w:rsid w:val="00364BA7"/>
    <w:rsid w:val="004B35F2"/>
    <w:rsid w:val="00665112"/>
    <w:rsid w:val="00BD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4">
    <w:name w:val="heading 4"/>
    <w:basedOn w:val="Normln"/>
    <w:link w:val="Nadpis4Char"/>
    <w:uiPriority w:val="9"/>
    <w:qFormat/>
    <w:rsid w:val="006651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651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65112"/>
    <w:rPr>
      <w:rFonts w:ascii="Tahoma" w:hAnsi="Tahoma" w:cs="Tahoma"/>
      <w:sz w:val="16"/>
      <w:szCs w:val="16"/>
    </w:rPr>
  </w:style>
  <w:style w:type="character" w:customStyle="1" w:styleId="Nadpis4Char">
    <w:name w:val="Nadpis 4 Char"/>
    <w:basedOn w:val="Standardnpsmoodstavce"/>
    <w:link w:val="Nadpis4"/>
    <w:uiPriority w:val="9"/>
    <w:rsid w:val="00665112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665112"/>
    <w:rPr>
      <w:color w:val="0000FF"/>
      <w:u w:val="single"/>
    </w:rPr>
  </w:style>
  <w:style w:type="character" w:customStyle="1" w:styleId="mfpcat">
    <w:name w:val="mfp_cat"/>
    <w:basedOn w:val="Standardnpsmoodstavce"/>
    <w:rsid w:val="00665112"/>
  </w:style>
  <w:style w:type="character" w:customStyle="1" w:styleId="mfpdate">
    <w:name w:val="mfp_date"/>
    <w:basedOn w:val="Standardnpsmoodstavce"/>
    <w:rsid w:val="00665112"/>
  </w:style>
  <w:style w:type="paragraph" w:customStyle="1" w:styleId="mfpintrotext">
    <w:name w:val="mfp_introtext"/>
    <w:basedOn w:val="Normln"/>
    <w:rsid w:val="00665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mfpdefaultcustomfieldlabel">
    <w:name w:val="mfp_default_customfield_label"/>
    <w:basedOn w:val="Standardnpsmoodstavce"/>
    <w:rsid w:val="00665112"/>
  </w:style>
  <w:style w:type="character" w:customStyle="1" w:styleId="mfpdefaultcustomfieldvalue">
    <w:name w:val="mfp_default_customfield_value"/>
    <w:basedOn w:val="Standardnpsmoodstavce"/>
    <w:rsid w:val="00665112"/>
  </w:style>
  <w:style w:type="paragraph" w:styleId="Bezmezer">
    <w:name w:val="No Spacing"/>
    <w:uiPriority w:val="1"/>
    <w:qFormat/>
    <w:rsid w:val="006651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4">
    <w:name w:val="heading 4"/>
    <w:basedOn w:val="Normln"/>
    <w:link w:val="Nadpis4Char"/>
    <w:uiPriority w:val="9"/>
    <w:qFormat/>
    <w:rsid w:val="006651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651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65112"/>
    <w:rPr>
      <w:rFonts w:ascii="Tahoma" w:hAnsi="Tahoma" w:cs="Tahoma"/>
      <w:sz w:val="16"/>
      <w:szCs w:val="16"/>
    </w:rPr>
  </w:style>
  <w:style w:type="character" w:customStyle="1" w:styleId="Nadpis4Char">
    <w:name w:val="Nadpis 4 Char"/>
    <w:basedOn w:val="Standardnpsmoodstavce"/>
    <w:link w:val="Nadpis4"/>
    <w:uiPriority w:val="9"/>
    <w:rsid w:val="00665112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665112"/>
    <w:rPr>
      <w:color w:val="0000FF"/>
      <w:u w:val="single"/>
    </w:rPr>
  </w:style>
  <w:style w:type="character" w:customStyle="1" w:styleId="mfpcat">
    <w:name w:val="mfp_cat"/>
    <w:basedOn w:val="Standardnpsmoodstavce"/>
    <w:rsid w:val="00665112"/>
  </w:style>
  <w:style w:type="character" w:customStyle="1" w:styleId="mfpdate">
    <w:name w:val="mfp_date"/>
    <w:basedOn w:val="Standardnpsmoodstavce"/>
    <w:rsid w:val="00665112"/>
  </w:style>
  <w:style w:type="paragraph" w:customStyle="1" w:styleId="mfpintrotext">
    <w:name w:val="mfp_introtext"/>
    <w:basedOn w:val="Normln"/>
    <w:rsid w:val="00665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mfpdefaultcustomfieldlabel">
    <w:name w:val="mfp_default_customfield_label"/>
    <w:basedOn w:val="Standardnpsmoodstavce"/>
    <w:rsid w:val="00665112"/>
  </w:style>
  <w:style w:type="character" w:customStyle="1" w:styleId="mfpdefaultcustomfieldvalue">
    <w:name w:val="mfp_default_customfield_value"/>
    <w:basedOn w:val="Standardnpsmoodstavce"/>
    <w:rsid w:val="00665112"/>
  </w:style>
  <w:style w:type="paragraph" w:styleId="Bezmezer">
    <w:name w:val="No Spacing"/>
    <w:uiPriority w:val="1"/>
    <w:qFormat/>
    <w:rsid w:val="006651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7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7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4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ulturark.cz/program/ostatni/techtle-mechtle-specialni-narozeninova-show-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Jana</cp:lastModifiedBy>
  <cp:revision>4</cp:revision>
  <cp:lastPrinted>2025-10-17T04:23:00Z</cp:lastPrinted>
  <dcterms:created xsi:type="dcterms:W3CDTF">2025-10-07T07:58:00Z</dcterms:created>
  <dcterms:modified xsi:type="dcterms:W3CDTF">2025-10-17T04:26:00Z</dcterms:modified>
</cp:coreProperties>
</file>